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-540" w:firstLine="200" w:firstLineChars="1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заявителя</w:t>
      </w:r>
      <w:bookmarkStart w:id="0" w:name="_GoBack"/>
      <w:bookmarkEnd w:id="0"/>
    </w:p>
    <w:p>
      <w:pPr>
        <w:pStyle w:val="4"/>
        <w:ind w:left="-540" w:firstLine="200" w:firstLineChars="100"/>
        <w:jc w:val="left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(наименование, адрес (местонахождение)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ab/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ГКУ «Дирекция»</w:t>
      </w:r>
    </w:p>
    <w:p>
      <w:pPr>
        <w:pStyle w:val="4"/>
        <w:ind w:left="-540" w:firstLine="200" w:firstLineChars="1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для юридических лиц, Ф.И.О., адрес</w:t>
      </w:r>
    </w:p>
    <w:p>
      <w:pPr>
        <w:pStyle w:val="4"/>
        <w:ind w:left="-540" w:firstLine="200" w:firstLineChars="1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места жительства - для индивидуальных</w:t>
      </w:r>
    </w:p>
    <w:p>
      <w:pPr>
        <w:pStyle w:val="4"/>
        <w:ind w:left="-540" w:firstLine="200" w:firstLineChars="1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предпринимателей и физических лиц)</w:t>
      </w:r>
    </w:p>
    <w:p>
      <w:pPr>
        <w:pStyle w:val="4"/>
        <w:ind w:left="-540" w:firstLine="200" w:firstLineChars="1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 от ________________ N ___________</w:t>
      </w:r>
    </w:p>
    <w:p>
      <w:pPr>
        <w:pStyle w:val="4"/>
        <w:ind w:left="-540" w:firstLine="200" w:firstLineChars="10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поступило в __________________________</w:t>
      </w:r>
    </w:p>
    <w:p>
      <w:pPr>
        <w:pStyle w:val="4"/>
        <w:ind w:left="-540" w:firstLine="200" w:firstLineChars="100"/>
        <w:jc w:val="left"/>
        <w:rPr>
          <w:sz w:val="16"/>
        </w:rPr>
      </w:pPr>
      <w:r>
        <w:rPr>
          <w:rFonts w:ascii="Times New Roman" w:hAnsi="Times New Roman" w:cs="Times New Roman"/>
          <w:sz w:val="20"/>
          <w:szCs w:val="20"/>
        </w:rPr>
        <w:t>дата ___________________ N ___________</w:t>
      </w:r>
    </w:p>
    <w:p>
      <w:pPr>
        <w:ind w:firstLine="720"/>
        <w:jc w:val="both"/>
        <w:rPr>
          <w:sz w:val="20"/>
        </w:rPr>
      </w:pPr>
    </w:p>
    <w:p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bCs/>
          <w:sz w:val="24"/>
          <w:szCs w:val="24"/>
        </w:rPr>
        <w:t>ЗАЯВЛЕНИЕ</w:t>
      </w:r>
    </w:p>
    <w:p>
      <w:pPr>
        <w:pStyle w:val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5"/>
          <w:rFonts w:ascii="Times New Roman" w:hAnsi="Times New Roman" w:cs="Times New Roman"/>
          <w:bCs/>
          <w:sz w:val="24"/>
          <w:szCs w:val="24"/>
        </w:rPr>
        <w:t>на получение специального разрешения на движение по автомобильным дорогам тяжеловесн</w:t>
      </w:r>
      <w:r>
        <w:rPr>
          <w:rStyle w:val="5"/>
          <w:rFonts w:ascii="Times New Roman" w:hAnsi="Times New Roman" w:cs="Times New Roman"/>
          <w:bCs/>
          <w:sz w:val="24"/>
          <w:szCs w:val="24"/>
          <w:lang w:val="ru-RU"/>
        </w:rPr>
        <w:t>ого</w:t>
      </w:r>
      <w:r>
        <w:rPr>
          <w:rStyle w:val="5"/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5"/>
          <w:rFonts w:ascii="Times New Roman" w:hAnsi="Times New Roman" w:cs="Times New Roman"/>
          <w:bCs/>
          <w:sz w:val="24"/>
          <w:szCs w:val="24"/>
        </w:rPr>
        <w:t>(или) крупногабаритн</w:t>
      </w:r>
      <w:r>
        <w:rPr>
          <w:rStyle w:val="5"/>
          <w:rFonts w:ascii="Times New Roman" w:hAnsi="Times New Roman" w:cs="Times New Roman"/>
          <w:bCs/>
          <w:sz w:val="24"/>
          <w:szCs w:val="24"/>
          <w:lang w:val="ru-RU"/>
        </w:rPr>
        <w:t>ого</w:t>
      </w:r>
      <w:r>
        <w:rPr>
          <w:rStyle w:val="5"/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Style w:val="5"/>
          <w:rFonts w:ascii="Times New Roman" w:hAnsi="Times New Roman" w:cs="Times New Roman"/>
          <w:bCs/>
          <w:sz w:val="24"/>
          <w:szCs w:val="24"/>
        </w:rPr>
        <w:t>транспортного средства</w:t>
      </w:r>
    </w:p>
    <w:tbl>
      <w:tblPr>
        <w:tblStyle w:val="3"/>
        <w:tblpPr w:leftFromText="180" w:rightFromText="180" w:vertAnchor="text" w:horzAnchor="page" w:tblpX="1153" w:tblpY="145"/>
        <w:tblW w:w="10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162"/>
        <w:gridCol w:w="460"/>
        <w:gridCol w:w="10"/>
        <w:gridCol w:w="403"/>
        <w:gridCol w:w="951"/>
        <w:gridCol w:w="446"/>
        <w:gridCol w:w="5"/>
        <w:gridCol w:w="304"/>
        <w:gridCol w:w="320"/>
        <w:gridCol w:w="667"/>
        <w:gridCol w:w="449"/>
        <w:gridCol w:w="174"/>
        <w:gridCol w:w="523"/>
        <w:gridCol w:w="5"/>
        <w:gridCol w:w="15"/>
        <w:gridCol w:w="390"/>
        <w:gridCol w:w="600"/>
        <w:gridCol w:w="164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ИНН, ОГРН / ОГРИП владельца транспортного средства</w:t>
            </w:r>
            <w:r>
              <w:fldChar w:fldCharType="begin"/>
            </w:r>
            <w:r>
              <w:instrText xml:space="preserve"> HYPERLINK \l "sub_111"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 w:val="20"/>
                <w:szCs w:val="20"/>
              </w:rPr>
              <w:t>*</w:t>
            </w:r>
            <w:r>
              <w:rPr>
                <w:rStyle w:val="8"/>
                <w:rFonts w:ascii="Times New Roman"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4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Маршрут движения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756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перевозки (международная, межрегиональная, местная)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срок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количество поездок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(для тяжеловесного т/с)</w:t>
            </w:r>
          </w:p>
        </w:tc>
        <w:tc>
          <w:tcPr>
            <w:tcW w:w="64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Делимый</w:t>
            </w:r>
          </w:p>
        </w:tc>
        <w:tc>
          <w:tcPr>
            <w:tcW w:w="2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509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fldChar w:fldCharType="begin"/>
            </w:r>
            <w:r>
              <w:instrText xml:space="preserve"> HYPERLINK \l "sub_222"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/>
                <w:color w:val="auto"/>
                <w:sz w:val="20"/>
                <w:szCs w:val="20"/>
              </w:rPr>
              <w:t>**</w:t>
            </w:r>
            <w:r>
              <w:rPr>
                <w:rStyle w:val="8"/>
                <w:rFonts w:ascii="Times New Roman"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Габариты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 д/ш/в</w:t>
            </w: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68" w:hRule="atLeast"/>
        </w:trPr>
        <w:tc>
          <w:tcPr>
            <w:tcW w:w="5103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38" w:hRule="atLeast"/>
        </w:trPr>
        <w:tc>
          <w:tcPr>
            <w:tcW w:w="10197" w:type="dxa"/>
            <w:gridSpan w:val="1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10197" w:type="dxa"/>
            <w:gridSpan w:val="1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транспортного средства (автопоезда)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28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тягача (т)</w:t>
            </w:r>
          </w:p>
        </w:tc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прицепа (полуприцепа) (т)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328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Расстояния между осями</w:t>
            </w:r>
          </w:p>
        </w:tc>
        <w:tc>
          <w:tcPr>
            <w:tcW w:w="69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ind w:firstLine="500" w:firstLineChars="25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/          /          /             /      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Нагрузки на оси (т)</w:t>
            </w:r>
          </w:p>
        </w:tc>
        <w:tc>
          <w:tcPr>
            <w:tcW w:w="69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/            /         /           /              /      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9" w:type="dxa"/>
            <w:gridSpan w:val="2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Габариты транспортного средства (автопоезда):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Длина(м)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(м)</w:t>
            </w:r>
          </w:p>
        </w:tc>
        <w:tc>
          <w:tcPr>
            <w:tcW w:w="32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радиус</w:t>
            </w:r>
          </w:p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поворота с грузом (м)</w:t>
            </w: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Длина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свеса (м)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6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автомобиля сопровождения (прикрытия)</w:t>
            </w:r>
          </w:p>
        </w:tc>
        <w:tc>
          <w:tcPr>
            <w:tcW w:w="55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4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209" w:type="dxa"/>
            <w:gridSpan w:val="2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8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8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2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6"/>
      <w:szCs w:val="26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Таблицы (моноширинный)"/>
    <w:basedOn w:val="1"/>
    <w:next w:val="1"/>
    <w:qFormat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5">
    <w:name w:val="Цветовое выделение"/>
    <w:qFormat/>
    <w:uiPriority w:val="99"/>
    <w:rPr>
      <w:b/>
      <w:color w:val="26282F"/>
      <w:sz w:val="26"/>
    </w:rPr>
  </w:style>
  <w:style w:type="paragraph" w:customStyle="1" w:styleId="6">
    <w:name w:val="Прижатый влево"/>
    <w:basedOn w:val="1"/>
    <w:next w:val="1"/>
    <w:qFormat/>
    <w:uiPriority w:val="99"/>
    <w:rPr>
      <w:sz w:val="24"/>
      <w:szCs w:val="24"/>
    </w:rPr>
  </w:style>
  <w:style w:type="paragraph" w:customStyle="1" w:styleId="7">
    <w:name w:val="Нормальный (таблица)"/>
    <w:basedOn w:val="1"/>
    <w:next w:val="1"/>
    <w:qFormat/>
    <w:uiPriority w:val="99"/>
    <w:pPr>
      <w:jc w:val="both"/>
    </w:pPr>
    <w:rPr>
      <w:sz w:val="24"/>
      <w:szCs w:val="24"/>
    </w:rPr>
  </w:style>
  <w:style w:type="character" w:customStyle="1" w:styleId="8">
    <w:name w:val="Гипертекстовая ссылка"/>
    <w:basedOn w:val="5"/>
    <w:qFormat/>
    <w:uiPriority w:val="99"/>
    <w:rPr>
      <w:rFonts w:cs="Times New Roman"/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2022-03-30T08:51:50Z</dcterms:created>
  <dc:creator>USER</dc:creator>
  <cp:lastModifiedBy>USER</cp:lastModifiedBy>
  <dcterms:modified xsi:type="dcterms:W3CDTF">2022-03-30T08:52:56Z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83FE391F99D94956849B61DF29CE4D12</vt:lpwstr>
  </property>
</Properties>
</file>